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E8F" w:rsidRDefault="006A4D8B">
      <w:pPr>
        <w:spacing w:after="0"/>
        <w:jc w:val="right"/>
      </w:pPr>
      <w:r>
        <w:rPr>
          <w:rFonts w:ascii="Verdana" w:hAnsi="Verdana"/>
          <w:b/>
          <w:noProof/>
          <w:lang w:eastAsia="fr-F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-256544</wp:posOffset>
            </wp:positionH>
            <wp:positionV relativeFrom="page">
              <wp:posOffset>230501</wp:posOffset>
            </wp:positionV>
            <wp:extent cx="958218" cy="1151257"/>
            <wp:effectExtent l="0" t="0" r="0" b="0"/>
            <wp:wrapNone/>
            <wp:docPr id="1" name="Image 8" descr="logolatronche5x5 (2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218" cy="11512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</w:rPr>
        <w:t xml:space="preserve">  </w:t>
      </w:r>
    </w:p>
    <w:p w:rsidR="008F6E8F" w:rsidRDefault="006A4D8B">
      <w:pPr>
        <w:spacing w:after="0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:rsidR="008F6E8F" w:rsidRDefault="006A4D8B">
      <w:pPr>
        <w:spacing w:after="0"/>
        <w:jc w:val="right"/>
      </w:pPr>
      <w:r>
        <w:rPr>
          <w:rFonts w:ascii="Verdana" w:hAnsi="Verdana"/>
          <w:b/>
          <w:sz w:val="48"/>
          <w:szCs w:val="48"/>
        </w:rPr>
        <w:t xml:space="preserve">Vide-greniers </w:t>
      </w:r>
    </w:p>
    <w:p w:rsidR="005026F4" w:rsidRPr="00744DA8" w:rsidRDefault="002D2488" w:rsidP="005026F4">
      <w:pPr>
        <w:spacing w:after="0"/>
        <w:jc w:val="right"/>
        <w:rPr>
          <w:rFonts w:ascii="Verdana" w:hAnsi="Verdana"/>
          <w:color w:val="808080" w:themeColor="background1" w:themeShade="80"/>
          <w:sz w:val="36"/>
          <w:szCs w:val="36"/>
        </w:rPr>
      </w:pPr>
      <w:r w:rsidRPr="00744DA8">
        <w:rPr>
          <w:rFonts w:ascii="Verdana" w:hAnsi="Verdana"/>
          <w:color w:val="808080" w:themeColor="background1" w:themeShade="80"/>
          <w:sz w:val="36"/>
          <w:szCs w:val="36"/>
        </w:rPr>
        <w:t xml:space="preserve">dimanche </w:t>
      </w:r>
      <w:r w:rsidR="00FB65E4">
        <w:rPr>
          <w:rFonts w:ascii="Verdana" w:hAnsi="Verdana"/>
          <w:color w:val="808080" w:themeColor="background1" w:themeShade="80"/>
          <w:sz w:val="36"/>
          <w:szCs w:val="36"/>
        </w:rPr>
        <w:t>1</w:t>
      </w:r>
      <w:r w:rsidR="00453923">
        <w:rPr>
          <w:rFonts w:ascii="Verdana" w:hAnsi="Verdana"/>
          <w:color w:val="808080" w:themeColor="background1" w:themeShade="80"/>
          <w:sz w:val="36"/>
          <w:szCs w:val="36"/>
        </w:rPr>
        <w:t>8</w:t>
      </w:r>
      <w:r w:rsidRPr="00744DA8">
        <w:rPr>
          <w:rFonts w:ascii="Verdana" w:hAnsi="Verdana"/>
          <w:color w:val="808080" w:themeColor="background1" w:themeShade="80"/>
          <w:sz w:val="36"/>
          <w:szCs w:val="36"/>
        </w:rPr>
        <w:t xml:space="preserve"> octobre 20</w:t>
      </w:r>
      <w:r w:rsidR="00F41901">
        <w:rPr>
          <w:rFonts w:ascii="Verdana" w:hAnsi="Verdana"/>
          <w:color w:val="808080" w:themeColor="background1" w:themeShade="80"/>
          <w:sz w:val="36"/>
          <w:szCs w:val="36"/>
        </w:rPr>
        <w:t>2</w:t>
      </w:r>
      <w:r w:rsidR="00453923">
        <w:rPr>
          <w:rFonts w:ascii="Verdana" w:hAnsi="Verdana"/>
          <w:color w:val="808080" w:themeColor="background1" w:themeShade="80"/>
          <w:sz w:val="36"/>
          <w:szCs w:val="36"/>
        </w:rPr>
        <w:t>6</w:t>
      </w:r>
    </w:p>
    <w:p w:rsidR="008F6E8F" w:rsidRDefault="008F6E8F">
      <w:pPr>
        <w:spacing w:after="0"/>
        <w:jc w:val="center"/>
        <w:rPr>
          <w:rFonts w:ascii="Verdana" w:hAnsi="Verdana"/>
          <w:b/>
        </w:rPr>
      </w:pPr>
    </w:p>
    <w:p w:rsidR="002A7C7D" w:rsidRDefault="002A7C7D">
      <w:pPr>
        <w:spacing w:after="0"/>
        <w:jc w:val="right"/>
        <w:rPr>
          <w:rFonts w:ascii="Verdana" w:hAnsi="Verdana"/>
          <w:b/>
        </w:rPr>
      </w:pPr>
    </w:p>
    <w:p w:rsidR="002A7C7D" w:rsidRDefault="002A7C7D">
      <w:pPr>
        <w:spacing w:after="0"/>
        <w:jc w:val="right"/>
      </w:pPr>
    </w:p>
    <w:p w:rsidR="008F6E8F" w:rsidRDefault="007C535C">
      <w:pPr>
        <w:spacing w:after="0"/>
      </w:pPr>
      <w:r>
        <w:rPr>
          <w:rFonts w:ascii="Garamond" w:hAnsi="Garamond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-635</wp:posOffset>
                </wp:positionV>
                <wp:extent cx="5829300" cy="475615"/>
                <wp:effectExtent l="0" t="0" r="0" b="63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47561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1">
                          <a:solidFill>
                            <a:srgbClr val="92D05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7F2F" w:rsidRPr="00615F46" w:rsidRDefault="006E7F2F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615F46"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REGLEMENT DU VIDE GRENIER 20</w:t>
                            </w:r>
                            <w:r w:rsidR="00F41901" w:rsidRPr="00615F46"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  <w:r w:rsidR="00453923">
                              <w:rPr>
                                <w:rFonts w:ascii="Verdana" w:hAnsi="Verdan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:rsidR="006E7F2F" w:rsidRPr="00615F46" w:rsidRDefault="006E7F2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.35pt;margin-top:-.05pt;width:459pt;height:3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" fillcolor="#00b050" strokecolor="#92d050" strokeweight=".35281mm">
                <v:path arrowok="t"/>
                <v:textbox>
                  <w:txbxContent>
                    <w:p w:rsidR="006E7F2F" w:rsidRPr="00615F46" w:rsidRDefault="006E7F2F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615F46"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  <w:t>REGLEMENT DU VIDE GRENIER 20</w:t>
                      </w:r>
                      <w:r w:rsidR="00F41901" w:rsidRPr="00615F46"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  <w:t>2</w:t>
                      </w:r>
                      <w:r w:rsidR="00453923">
                        <w:rPr>
                          <w:rFonts w:ascii="Verdana" w:hAnsi="Verdana"/>
                          <w:b/>
                          <w:color w:val="FFFFFF"/>
                          <w:sz w:val="28"/>
                          <w:szCs w:val="28"/>
                        </w:rPr>
                        <w:t>6</w:t>
                      </w:r>
                    </w:p>
                    <w:p w:rsidR="006E7F2F" w:rsidRPr="00615F46" w:rsidRDefault="006E7F2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6E8F" w:rsidRDefault="006A4D8B">
      <w:pPr>
        <w:spacing w:line="120" w:lineRule="auto"/>
        <w:jc w:val="center"/>
      </w:pPr>
      <w:r>
        <w:rPr>
          <w:rFonts w:ascii="Times New Roman" w:hAnsi="Times New Roman"/>
          <w:sz w:val="24"/>
          <w:szCs w:val="24"/>
        </w:rPr>
        <w:tab/>
      </w:r>
    </w:p>
    <w:p w:rsidR="008F6E8F" w:rsidRDefault="008F6E8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C55B44" w:rsidRDefault="00C55B44"/>
    <w:p w:rsidR="00615F46" w:rsidRDefault="00615F46">
      <w:pPr>
        <w:sectPr w:rsidR="00615F46">
          <w:pgSz w:w="11906" w:h="16838"/>
          <w:pgMar w:top="284" w:right="1417" w:bottom="284" w:left="1417" w:header="720" w:footer="720" w:gutter="0"/>
          <w:cols w:space="720"/>
        </w:sectPr>
      </w:pPr>
    </w:p>
    <w:p w:rsidR="008F6E8F" w:rsidRPr="00D82DCA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82DCA">
        <w:rPr>
          <w:rFonts w:ascii="Verdana" w:hAnsi="Verdana"/>
          <w:b/>
          <w:sz w:val="20"/>
          <w:szCs w:val="20"/>
        </w:rPr>
        <w:t>Article 1</w:t>
      </w:r>
      <w:r w:rsidRPr="00D82DCA">
        <w:rPr>
          <w:rFonts w:ascii="Verdana" w:hAnsi="Verdana"/>
          <w:sz w:val="24"/>
          <w:szCs w:val="24"/>
        </w:rPr>
        <w:t> :</w:t>
      </w:r>
      <w:r w:rsidR="00CC4420" w:rsidRPr="00D82DCA">
        <w:rPr>
          <w:rFonts w:ascii="Garamond" w:hAnsi="Garamond"/>
          <w:sz w:val="24"/>
          <w:szCs w:val="24"/>
        </w:rPr>
        <w:t xml:space="preserve"> Cette manifestation </w:t>
      </w:r>
      <w:r w:rsidRPr="00D82DCA">
        <w:rPr>
          <w:rFonts w:ascii="Garamond" w:hAnsi="Garamond"/>
          <w:sz w:val="24"/>
          <w:szCs w:val="24"/>
        </w:rPr>
        <w:t>organis</w:t>
      </w:r>
      <w:r w:rsidR="00CC4420" w:rsidRPr="00D82DCA">
        <w:rPr>
          <w:rFonts w:ascii="Garamond" w:hAnsi="Garamond"/>
          <w:sz w:val="24"/>
          <w:szCs w:val="24"/>
        </w:rPr>
        <w:t>ée par la ville de La Tronche</w:t>
      </w:r>
      <w:r w:rsidRPr="00D82DCA">
        <w:rPr>
          <w:rFonts w:ascii="Garamond" w:hAnsi="Garamond"/>
          <w:sz w:val="24"/>
          <w:szCs w:val="24"/>
        </w:rPr>
        <w:t xml:space="preserve"> se déroule </w:t>
      </w:r>
      <w:r w:rsidR="005578B8" w:rsidRPr="00D82DCA">
        <w:rPr>
          <w:rFonts w:ascii="Garamond" w:hAnsi="Garamond"/>
          <w:sz w:val="24"/>
          <w:szCs w:val="24"/>
        </w:rPr>
        <w:t>quai Charpenay</w:t>
      </w:r>
      <w:r w:rsidR="00CC4420" w:rsidRPr="00D82DCA">
        <w:rPr>
          <w:rFonts w:ascii="Garamond" w:hAnsi="Garamond"/>
          <w:sz w:val="24"/>
          <w:szCs w:val="24"/>
        </w:rPr>
        <w:t xml:space="preserve"> </w:t>
      </w:r>
      <w:r w:rsidR="00AC1EB1" w:rsidRPr="00D82DCA">
        <w:rPr>
          <w:rFonts w:ascii="Garamond" w:hAnsi="Garamond"/>
          <w:sz w:val="24"/>
          <w:szCs w:val="24"/>
        </w:rPr>
        <w:t>(parking et quai)</w:t>
      </w:r>
      <w:r w:rsidR="005578B8" w:rsidRPr="00D82DCA">
        <w:rPr>
          <w:rFonts w:ascii="Garamond" w:hAnsi="Garamond"/>
          <w:sz w:val="24"/>
          <w:szCs w:val="24"/>
        </w:rPr>
        <w:t xml:space="preserve"> </w:t>
      </w:r>
      <w:r w:rsidRPr="00D82DCA">
        <w:rPr>
          <w:rFonts w:ascii="Garamond" w:hAnsi="Garamond"/>
          <w:sz w:val="24"/>
          <w:szCs w:val="24"/>
        </w:rPr>
        <w:t xml:space="preserve">à La Tronche, le dimanche </w:t>
      </w:r>
      <w:r w:rsidR="00FB65E4">
        <w:rPr>
          <w:rFonts w:ascii="Garamond" w:hAnsi="Garamond"/>
          <w:sz w:val="24"/>
          <w:szCs w:val="24"/>
        </w:rPr>
        <w:t>1</w:t>
      </w:r>
      <w:r w:rsidR="00453923">
        <w:rPr>
          <w:rFonts w:ascii="Garamond" w:hAnsi="Garamond"/>
          <w:sz w:val="24"/>
          <w:szCs w:val="24"/>
        </w:rPr>
        <w:t>8</w:t>
      </w:r>
      <w:r w:rsidR="002D2488" w:rsidRPr="00D82DCA">
        <w:rPr>
          <w:rFonts w:ascii="Garamond" w:hAnsi="Garamond"/>
          <w:sz w:val="24"/>
          <w:szCs w:val="24"/>
        </w:rPr>
        <w:t xml:space="preserve"> octobre</w:t>
      </w:r>
      <w:r w:rsidR="00014741" w:rsidRPr="00D82DCA">
        <w:rPr>
          <w:rFonts w:ascii="Garamond" w:hAnsi="Garamond"/>
          <w:sz w:val="24"/>
          <w:szCs w:val="24"/>
        </w:rPr>
        <w:t xml:space="preserve"> 202</w:t>
      </w:r>
      <w:r w:rsidR="00453923">
        <w:rPr>
          <w:rFonts w:ascii="Garamond" w:hAnsi="Garamond"/>
          <w:sz w:val="24"/>
          <w:szCs w:val="24"/>
        </w:rPr>
        <w:t>6</w:t>
      </w:r>
      <w:bookmarkStart w:id="0" w:name="_GoBack"/>
      <w:bookmarkEnd w:id="0"/>
      <w:r w:rsidR="002D2488" w:rsidRPr="00D82DCA">
        <w:rPr>
          <w:rFonts w:ascii="Garamond" w:hAnsi="Garamond"/>
          <w:sz w:val="24"/>
          <w:szCs w:val="24"/>
        </w:rPr>
        <w:t xml:space="preserve"> de 9h à 17</w:t>
      </w:r>
      <w:r w:rsidRPr="00D82DCA">
        <w:rPr>
          <w:rFonts w:ascii="Garamond" w:hAnsi="Garamond"/>
          <w:sz w:val="24"/>
          <w:szCs w:val="24"/>
        </w:rPr>
        <w:t>h. Les emplacements d</w:t>
      </w:r>
      <w:r w:rsidR="00601FC2" w:rsidRPr="00D82DCA">
        <w:rPr>
          <w:rFonts w:ascii="Garamond" w:hAnsi="Garamond"/>
          <w:sz w:val="24"/>
          <w:szCs w:val="24"/>
        </w:rPr>
        <w:t>’environ 3</w:t>
      </w:r>
      <w:r w:rsidRPr="00D82DCA">
        <w:rPr>
          <w:rFonts w:ascii="Garamond" w:hAnsi="Garamond"/>
          <w:sz w:val="24"/>
          <w:szCs w:val="24"/>
        </w:rPr>
        <w:t xml:space="preserve"> mètres linéaires sont gratuits.</w:t>
      </w:r>
    </w:p>
    <w:p w:rsidR="00676569" w:rsidRDefault="00676569" w:rsidP="00D82DC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8F6E8F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Verdana" w:hAnsi="Verdana"/>
          <w:b/>
          <w:sz w:val="20"/>
          <w:szCs w:val="20"/>
        </w:rPr>
        <w:t>Article 2</w:t>
      </w:r>
      <w:r>
        <w:rPr>
          <w:rFonts w:ascii="Garamond" w:hAnsi="Garamond"/>
          <w:sz w:val="24"/>
          <w:szCs w:val="24"/>
        </w:rPr>
        <w:t xml:space="preserve"> : Le vide-greniers est réservé aux particuliers résidents Tronchois et non professionnels. Un </w:t>
      </w:r>
      <w:r w:rsidR="00417B3D">
        <w:rPr>
          <w:rFonts w:ascii="Garamond" w:hAnsi="Garamond"/>
          <w:sz w:val="24"/>
          <w:szCs w:val="24"/>
        </w:rPr>
        <w:t xml:space="preserve">seul </w:t>
      </w:r>
      <w:r>
        <w:rPr>
          <w:rFonts w:ascii="Garamond" w:hAnsi="Garamond"/>
          <w:sz w:val="24"/>
          <w:szCs w:val="24"/>
        </w:rPr>
        <w:t>stand est attribué par foyer</w:t>
      </w:r>
      <w:r w:rsidR="00AC1EB1">
        <w:rPr>
          <w:rFonts w:ascii="Garamond" w:hAnsi="Garamond"/>
          <w:sz w:val="24"/>
          <w:szCs w:val="24"/>
        </w:rPr>
        <w:t>.</w:t>
      </w:r>
    </w:p>
    <w:p w:rsidR="00676569" w:rsidRDefault="00676569" w:rsidP="00D82DC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8F6E8F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026F4">
        <w:rPr>
          <w:rFonts w:ascii="Verdana" w:hAnsi="Verdana"/>
          <w:b/>
          <w:sz w:val="20"/>
          <w:szCs w:val="20"/>
        </w:rPr>
        <w:t>Article 3</w:t>
      </w:r>
      <w:r w:rsidRPr="005026F4">
        <w:rPr>
          <w:rFonts w:ascii="Verdana" w:hAnsi="Verdana"/>
          <w:sz w:val="20"/>
          <w:szCs w:val="20"/>
        </w:rPr>
        <w:t> :</w:t>
      </w:r>
      <w:r w:rsidRPr="005026F4">
        <w:rPr>
          <w:rFonts w:ascii="Garamond" w:hAnsi="Garamond"/>
          <w:sz w:val="24"/>
          <w:szCs w:val="24"/>
        </w:rPr>
        <w:t xml:space="preserve"> Les exposants sont autorisés à participer aux ventes au déballage deux fois par an au plus pour vendre d</w:t>
      </w:r>
      <w:r w:rsidR="000316B0">
        <w:rPr>
          <w:rFonts w:ascii="Garamond" w:hAnsi="Garamond"/>
          <w:sz w:val="24"/>
          <w:szCs w:val="24"/>
        </w:rPr>
        <w:t>es objets usagers et personnels, (a</w:t>
      </w:r>
      <w:r w:rsidRPr="005026F4">
        <w:rPr>
          <w:rFonts w:ascii="Garamond" w:hAnsi="Garamond"/>
          <w:sz w:val="24"/>
          <w:szCs w:val="24"/>
        </w:rPr>
        <w:t>rticle L310-2 du code du commerce).</w:t>
      </w:r>
    </w:p>
    <w:p w:rsidR="00744DA8" w:rsidRDefault="00744DA8" w:rsidP="00D82DC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CA3072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026F4">
        <w:rPr>
          <w:rFonts w:ascii="Verdana" w:hAnsi="Verdana"/>
          <w:b/>
          <w:sz w:val="20"/>
          <w:szCs w:val="20"/>
        </w:rPr>
        <w:t>Article 4</w:t>
      </w:r>
      <w:r w:rsidRPr="005026F4">
        <w:rPr>
          <w:rFonts w:ascii="Verdana" w:hAnsi="Verdana"/>
          <w:sz w:val="20"/>
          <w:szCs w:val="20"/>
        </w:rPr>
        <w:t> :</w:t>
      </w:r>
      <w:r w:rsidRPr="005026F4">
        <w:rPr>
          <w:rFonts w:ascii="Garamond" w:hAnsi="Garamond"/>
          <w:sz w:val="24"/>
          <w:szCs w:val="24"/>
        </w:rPr>
        <w:t xml:space="preserve"> Toute personne devra </w:t>
      </w:r>
      <w:r w:rsidR="00AC1EB1">
        <w:rPr>
          <w:rFonts w:ascii="Garamond" w:hAnsi="Garamond"/>
          <w:sz w:val="24"/>
          <w:szCs w:val="24"/>
        </w:rPr>
        <w:t xml:space="preserve">pouvoir </w:t>
      </w:r>
      <w:r w:rsidR="006E7F2F">
        <w:rPr>
          <w:rFonts w:ascii="Garamond" w:hAnsi="Garamond"/>
          <w:sz w:val="24"/>
          <w:szCs w:val="24"/>
        </w:rPr>
        <w:t>justifier</w:t>
      </w:r>
      <w:r w:rsidRPr="005026F4">
        <w:rPr>
          <w:rFonts w:ascii="Garamond" w:hAnsi="Garamond"/>
          <w:sz w:val="24"/>
          <w:szCs w:val="24"/>
        </w:rPr>
        <w:t xml:space="preserve"> de son identité</w:t>
      </w:r>
      <w:r w:rsidR="00601FC2">
        <w:rPr>
          <w:rFonts w:ascii="Garamond" w:hAnsi="Garamond"/>
          <w:sz w:val="24"/>
          <w:szCs w:val="24"/>
        </w:rPr>
        <w:t xml:space="preserve"> le jour du vide grenier en présentant à la</w:t>
      </w:r>
      <w:r w:rsidR="00D43EC8">
        <w:rPr>
          <w:rFonts w:ascii="Garamond" w:hAnsi="Garamond"/>
          <w:sz w:val="24"/>
          <w:szCs w:val="24"/>
        </w:rPr>
        <w:t xml:space="preserve"> demande de la</w:t>
      </w:r>
      <w:r w:rsidR="00601FC2">
        <w:rPr>
          <w:rFonts w:ascii="Garamond" w:hAnsi="Garamond"/>
          <w:sz w:val="24"/>
          <w:szCs w:val="24"/>
        </w:rPr>
        <w:t xml:space="preserve"> police municipale</w:t>
      </w:r>
      <w:r w:rsidRPr="005026F4">
        <w:rPr>
          <w:rFonts w:ascii="Garamond" w:hAnsi="Garamond"/>
          <w:sz w:val="24"/>
          <w:szCs w:val="24"/>
        </w:rPr>
        <w:t xml:space="preserve"> un</w:t>
      </w:r>
      <w:r w:rsidR="00601FC2">
        <w:rPr>
          <w:rFonts w:ascii="Garamond" w:hAnsi="Garamond"/>
          <w:sz w:val="24"/>
          <w:szCs w:val="24"/>
        </w:rPr>
        <w:t>e pièce d</w:t>
      </w:r>
      <w:r w:rsidR="00CA3072">
        <w:rPr>
          <w:rFonts w:ascii="Garamond" w:hAnsi="Garamond"/>
          <w:sz w:val="24"/>
          <w:szCs w:val="24"/>
        </w:rPr>
        <w:t>’identité.</w:t>
      </w:r>
    </w:p>
    <w:p w:rsidR="008F6E8F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026F4">
        <w:rPr>
          <w:rFonts w:ascii="Garamond" w:hAnsi="Garamond"/>
          <w:sz w:val="24"/>
          <w:szCs w:val="24"/>
        </w:rPr>
        <w:t xml:space="preserve"> L’</w:t>
      </w:r>
      <w:r w:rsidR="00211908">
        <w:rPr>
          <w:rFonts w:ascii="Garamond" w:hAnsi="Garamond"/>
          <w:sz w:val="24"/>
          <w:szCs w:val="24"/>
        </w:rPr>
        <w:t>identité de la personne</w:t>
      </w:r>
      <w:r w:rsidR="006E7F2F">
        <w:rPr>
          <w:rFonts w:ascii="Garamond" w:hAnsi="Garamond"/>
          <w:sz w:val="24"/>
          <w:szCs w:val="24"/>
        </w:rPr>
        <w:t xml:space="preserve"> présente doit correspondre à l</w:t>
      </w:r>
      <w:r w:rsidRPr="005026F4">
        <w:rPr>
          <w:rFonts w:ascii="Garamond" w:hAnsi="Garamond"/>
          <w:sz w:val="24"/>
          <w:szCs w:val="24"/>
        </w:rPr>
        <w:t xml:space="preserve">’identité </w:t>
      </w:r>
      <w:r w:rsidR="00211908">
        <w:rPr>
          <w:rFonts w:ascii="Garamond" w:hAnsi="Garamond"/>
          <w:sz w:val="24"/>
          <w:szCs w:val="24"/>
        </w:rPr>
        <w:t>de la personne inscrite.</w:t>
      </w:r>
      <w:r w:rsidRPr="005026F4">
        <w:rPr>
          <w:rFonts w:ascii="Garamond" w:hAnsi="Garamond"/>
          <w:sz w:val="24"/>
          <w:szCs w:val="24"/>
        </w:rPr>
        <w:t xml:space="preserve"> Tout manquement</w:t>
      </w:r>
      <w:r w:rsidR="00417B3D" w:rsidRPr="005026F4">
        <w:rPr>
          <w:rFonts w:ascii="Garamond" w:hAnsi="Garamond"/>
          <w:sz w:val="24"/>
          <w:szCs w:val="24"/>
        </w:rPr>
        <w:t xml:space="preserve"> entraînera l’exclusion du vide-</w:t>
      </w:r>
      <w:r w:rsidRPr="005026F4">
        <w:rPr>
          <w:rFonts w:ascii="Garamond" w:hAnsi="Garamond"/>
          <w:sz w:val="24"/>
          <w:szCs w:val="24"/>
        </w:rPr>
        <w:t>grenier</w:t>
      </w:r>
      <w:r w:rsidR="00417B3D" w:rsidRPr="005026F4">
        <w:rPr>
          <w:rFonts w:ascii="Garamond" w:hAnsi="Garamond"/>
          <w:sz w:val="24"/>
          <w:szCs w:val="24"/>
        </w:rPr>
        <w:t>s</w:t>
      </w:r>
      <w:r w:rsidRPr="005026F4">
        <w:rPr>
          <w:rFonts w:ascii="Garamond" w:hAnsi="Garamond"/>
          <w:sz w:val="24"/>
          <w:szCs w:val="24"/>
        </w:rPr>
        <w:t>.</w:t>
      </w:r>
    </w:p>
    <w:p w:rsidR="00744DA8" w:rsidRDefault="00744DA8" w:rsidP="00D82DCA">
      <w:pPr>
        <w:tabs>
          <w:tab w:val="left" w:pos="2010"/>
        </w:tabs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A6299" w:rsidRPr="00BF1C87" w:rsidRDefault="006A4D8B" w:rsidP="00D82DCA">
      <w:pPr>
        <w:tabs>
          <w:tab w:val="left" w:pos="2010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Verdana" w:hAnsi="Verdana"/>
          <w:b/>
          <w:sz w:val="20"/>
          <w:szCs w:val="20"/>
        </w:rPr>
        <w:t>Article 5</w:t>
      </w:r>
      <w:r>
        <w:rPr>
          <w:rFonts w:ascii="Verdana" w:hAnsi="Verdana"/>
          <w:sz w:val="20"/>
          <w:szCs w:val="20"/>
        </w:rPr>
        <w:t> :</w:t>
      </w:r>
      <w:r>
        <w:rPr>
          <w:rFonts w:ascii="Garamond" w:hAnsi="Garamond"/>
          <w:sz w:val="24"/>
          <w:szCs w:val="24"/>
        </w:rPr>
        <w:t xml:space="preserve"> </w:t>
      </w:r>
      <w:r w:rsidRPr="00BF1C87">
        <w:rPr>
          <w:rFonts w:ascii="Garamond" w:hAnsi="Garamond"/>
          <w:sz w:val="24"/>
          <w:szCs w:val="24"/>
        </w:rPr>
        <w:t>L</w:t>
      </w:r>
      <w:r w:rsidR="00A27C11" w:rsidRPr="00BF1C87">
        <w:rPr>
          <w:rFonts w:ascii="Garamond" w:hAnsi="Garamond"/>
          <w:sz w:val="24"/>
          <w:szCs w:val="24"/>
        </w:rPr>
        <w:t>’entrée en véhicule pour l</w:t>
      </w:r>
      <w:r w:rsidRPr="00BF1C87">
        <w:rPr>
          <w:rFonts w:ascii="Garamond" w:hAnsi="Garamond"/>
          <w:sz w:val="24"/>
          <w:szCs w:val="24"/>
        </w:rPr>
        <w:t>’installation des ex</w:t>
      </w:r>
      <w:r w:rsidR="00AF1DE9" w:rsidRPr="00BF1C87">
        <w:rPr>
          <w:rFonts w:ascii="Garamond" w:hAnsi="Garamond"/>
          <w:sz w:val="24"/>
          <w:szCs w:val="24"/>
        </w:rPr>
        <w:t xml:space="preserve">posants se réalise </w:t>
      </w:r>
      <w:r w:rsidR="00A27C11" w:rsidRPr="00BF1C87">
        <w:rPr>
          <w:rFonts w:ascii="Garamond" w:hAnsi="Garamond"/>
          <w:sz w:val="24"/>
          <w:szCs w:val="24"/>
        </w:rPr>
        <w:t xml:space="preserve">exclusivement </w:t>
      </w:r>
      <w:r w:rsidR="00AF1DE9" w:rsidRPr="00BF1C87">
        <w:rPr>
          <w:rFonts w:ascii="Garamond" w:hAnsi="Garamond"/>
          <w:sz w:val="24"/>
          <w:szCs w:val="24"/>
        </w:rPr>
        <w:t>entre 7h et 8h30</w:t>
      </w:r>
      <w:r w:rsidR="00A27C11" w:rsidRPr="00BF1C87">
        <w:rPr>
          <w:rFonts w:ascii="Garamond" w:hAnsi="Garamond"/>
          <w:sz w:val="24"/>
          <w:szCs w:val="24"/>
        </w:rPr>
        <w:t xml:space="preserve"> par la rue de l’Isère et sera totalement fermée à 8</w:t>
      </w:r>
      <w:r w:rsidR="001A6299" w:rsidRPr="00BF1C87">
        <w:rPr>
          <w:rFonts w:ascii="Garamond" w:hAnsi="Garamond"/>
          <w:sz w:val="24"/>
          <w:szCs w:val="24"/>
        </w:rPr>
        <w:t>h30. Après déchargement, l</w:t>
      </w:r>
      <w:r w:rsidR="005012CD" w:rsidRPr="00BF1C87">
        <w:rPr>
          <w:rFonts w:ascii="Garamond" w:hAnsi="Garamond"/>
          <w:sz w:val="24"/>
          <w:szCs w:val="24"/>
        </w:rPr>
        <w:t xml:space="preserve">es exposants </w:t>
      </w:r>
      <w:r w:rsidR="00123CB0">
        <w:rPr>
          <w:rFonts w:ascii="Garamond" w:hAnsi="Garamond"/>
          <w:sz w:val="24"/>
          <w:szCs w:val="24"/>
        </w:rPr>
        <w:t xml:space="preserve">pourront stationner </w:t>
      </w:r>
      <w:r w:rsidR="005012CD" w:rsidRPr="00BF1C87">
        <w:rPr>
          <w:rFonts w:ascii="Garamond" w:hAnsi="Garamond"/>
          <w:sz w:val="24"/>
          <w:szCs w:val="24"/>
        </w:rPr>
        <w:t>leur véhicule dans la cour de l’école</w:t>
      </w:r>
      <w:r w:rsidR="001A6299" w:rsidRPr="00BF1C87">
        <w:rPr>
          <w:rFonts w:ascii="Garamond" w:hAnsi="Garamond"/>
          <w:sz w:val="24"/>
          <w:szCs w:val="24"/>
        </w:rPr>
        <w:t xml:space="preserve"> Coteau</w:t>
      </w:r>
      <w:r w:rsidR="002D61BC" w:rsidRPr="00BF1C87">
        <w:rPr>
          <w:rFonts w:ascii="Garamond" w:hAnsi="Garamond"/>
          <w:sz w:val="24"/>
          <w:szCs w:val="24"/>
        </w:rPr>
        <w:t xml:space="preserve"> </w:t>
      </w:r>
      <w:r w:rsidR="001A6299" w:rsidRPr="00BF1C87">
        <w:rPr>
          <w:rFonts w:ascii="Garamond" w:hAnsi="Garamond"/>
          <w:sz w:val="24"/>
          <w:szCs w:val="24"/>
        </w:rPr>
        <w:t>et dans les rues adjacentes sur des places de stationnement public.</w:t>
      </w:r>
    </w:p>
    <w:p w:rsidR="00A27C11" w:rsidRPr="00BF1C87" w:rsidRDefault="00A27C11" w:rsidP="00D82DCA">
      <w:pPr>
        <w:tabs>
          <w:tab w:val="left" w:pos="2010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F1C87">
        <w:rPr>
          <w:rFonts w:ascii="Garamond" w:hAnsi="Garamond"/>
          <w:sz w:val="24"/>
          <w:szCs w:val="24"/>
        </w:rPr>
        <w:t>Tout stationnement gênant sera verbalisé</w:t>
      </w:r>
    </w:p>
    <w:p w:rsidR="00615F46" w:rsidRDefault="00615F46" w:rsidP="004960A3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A27C11" w:rsidRDefault="004960A3" w:rsidP="004960A3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Verdana" w:hAnsi="Verdana"/>
          <w:b/>
          <w:sz w:val="20"/>
          <w:szCs w:val="20"/>
        </w:rPr>
        <w:t xml:space="preserve">Article </w:t>
      </w:r>
      <w:r w:rsidR="006A4D8B" w:rsidRPr="005026F4">
        <w:rPr>
          <w:rFonts w:ascii="Verdana" w:hAnsi="Verdana"/>
          <w:b/>
          <w:sz w:val="20"/>
          <w:szCs w:val="20"/>
        </w:rPr>
        <w:t>6</w:t>
      </w:r>
      <w:r w:rsidR="006A4D8B" w:rsidRPr="005026F4">
        <w:rPr>
          <w:rFonts w:ascii="Verdana" w:hAnsi="Verdana"/>
          <w:sz w:val="20"/>
          <w:szCs w:val="20"/>
        </w:rPr>
        <w:t> :</w:t>
      </w:r>
      <w:r w:rsidR="006A4D8B" w:rsidRPr="005026F4">
        <w:rPr>
          <w:rFonts w:ascii="Garamond" w:hAnsi="Garamond"/>
          <w:sz w:val="24"/>
          <w:szCs w:val="24"/>
        </w:rPr>
        <w:t> </w:t>
      </w:r>
      <w:r>
        <w:rPr>
          <w:rFonts w:ascii="Garamond" w:hAnsi="Garamond"/>
          <w:sz w:val="24"/>
          <w:szCs w:val="24"/>
        </w:rPr>
        <w:t>Le remballage ne peut commencer avant 17h.</w:t>
      </w:r>
    </w:p>
    <w:p w:rsidR="00A27C11" w:rsidRDefault="00A27C11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L’accès des véhicules par la rue de l’Isère sera ouvert </w:t>
      </w:r>
      <w:r w:rsidR="00904298">
        <w:rPr>
          <w:rFonts w:ascii="Garamond" w:hAnsi="Garamond"/>
          <w:sz w:val="24"/>
          <w:szCs w:val="24"/>
        </w:rPr>
        <w:t xml:space="preserve">par la police municipale </w:t>
      </w:r>
      <w:r>
        <w:rPr>
          <w:rFonts w:ascii="Garamond" w:hAnsi="Garamond"/>
          <w:sz w:val="24"/>
          <w:szCs w:val="24"/>
        </w:rPr>
        <w:t>dès que la sécurité le permettra.</w:t>
      </w:r>
    </w:p>
    <w:p w:rsidR="004960A3" w:rsidRDefault="00A27C11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5F1486">
        <w:rPr>
          <w:rFonts w:ascii="Garamond" w:hAnsi="Garamond"/>
          <w:sz w:val="24"/>
          <w:szCs w:val="24"/>
        </w:rPr>
        <w:t>’emplacement doit être</w:t>
      </w:r>
      <w:r w:rsidR="00D82DCA">
        <w:rPr>
          <w:rFonts w:ascii="Garamond" w:hAnsi="Garamond"/>
          <w:sz w:val="24"/>
          <w:szCs w:val="24"/>
        </w:rPr>
        <w:t xml:space="preserve"> complétement</w:t>
      </w:r>
      <w:r w:rsidR="005F1486">
        <w:rPr>
          <w:rFonts w:ascii="Garamond" w:hAnsi="Garamond"/>
          <w:sz w:val="24"/>
          <w:szCs w:val="24"/>
        </w:rPr>
        <w:t xml:space="preserve"> </w:t>
      </w:r>
      <w:r w:rsidR="004960A3">
        <w:rPr>
          <w:rFonts w:ascii="Garamond" w:hAnsi="Garamond"/>
          <w:sz w:val="24"/>
          <w:szCs w:val="24"/>
        </w:rPr>
        <w:t>lib</w:t>
      </w:r>
      <w:r w:rsidR="00676569">
        <w:rPr>
          <w:rFonts w:ascii="Garamond" w:hAnsi="Garamond"/>
          <w:sz w:val="24"/>
          <w:szCs w:val="24"/>
        </w:rPr>
        <w:t>éré</w:t>
      </w:r>
      <w:r w:rsidR="004960A3">
        <w:rPr>
          <w:rFonts w:ascii="Garamond" w:hAnsi="Garamond"/>
          <w:sz w:val="24"/>
          <w:szCs w:val="24"/>
        </w:rPr>
        <w:t xml:space="preserve"> de </w:t>
      </w:r>
      <w:r w:rsidR="00186B61">
        <w:rPr>
          <w:rFonts w:ascii="Garamond" w:hAnsi="Garamond"/>
          <w:sz w:val="24"/>
          <w:szCs w:val="24"/>
        </w:rPr>
        <w:t>tou</w:t>
      </w:r>
      <w:r w:rsidR="00D82DCA">
        <w:rPr>
          <w:rFonts w:ascii="Garamond" w:hAnsi="Garamond"/>
          <w:sz w:val="24"/>
          <w:szCs w:val="24"/>
        </w:rPr>
        <w:t>t</w:t>
      </w:r>
      <w:r w:rsidR="00186B61">
        <w:rPr>
          <w:rFonts w:ascii="Garamond" w:hAnsi="Garamond"/>
          <w:sz w:val="24"/>
          <w:szCs w:val="24"/>
        </w:rPr>
        <w:t xml:space="preserve"> objet</w:t>
      </w:r>
      <w:r w:rsidR="00D82DCA">
        <w:rPr>
          <w:rFonts w:ascii="Garamond" w:hAnsi="Garamond"/>
          <w:sz w:val="24"/>
          <w:szCs w:val="24"/>
        </w:rPr>
        <w:t>. Les détritus doivent être triés et placés dans les containers adaptés au tri ou dans la benne des objets destinés à la déchetterie</w:t>
      </w:r>
      <w:r w:rsidR="00715D00">
        <w:rPr>
          <w:rFonts w:ascii="Garamond" w:hAnsi="Garamond"/>
          <w:sz w:val="24"/>
          <w:szCs w:val="24"/>
        </w:rPr>
        <w:t>.</w:t>
      </w:r>
    </w:p>
    <w:p w:rsidR="004960A3" w:rsidRDefault="004960A3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8F6E8F" w:rsidRDefault="004960A3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76569">
        <w:rPr>
          <w:rFonts w:ascii="Verdana" w:hAnsi="Verdana"/>
          <w:b/>
          <w:sz w:val="20"/>
          <w:szCs w:val="20"/>
        </w:rPr>
        <w:t>Article 7</w:t>
      </w:r>
      <w:r>
        <w:rPr>
          <w:rFonts w:ascii="Garamond" w:hAnsi="Garamond"/>
          <w:sz w:val="24"/>
          <w:szCs w:val="24"/>
        </w:rPr>
        <w:t> :</w:t>
      </w:r>
      <w:r w:rsidR="00676569">
        <w:rPr>
          <w:rFonts w:ascii="Garamond" w:hAnsi="Garamond"/>
          <w:sz w:val="24"/>
          <w:szCs w:val="24"/>
        </w:rPr>
        <w:t xml:space="preserve"> </w:t>
      </w:r>
      <w:r w:rsidR="00676569" w:rsidRPr="005026F4">
        <w:rPr>
          <w:rFonts w:ascii="Garamond" w:hAnsi="Garamond"/>
          <w:sz w:val="24"/>
          <w:szCs w:val="24"/>
        </w:rPr>
        <w:t xml:space="preserve">Les objets exposés demeurent sous la responsabilité de leur propriétaire. </w:t>
      </w:r>
      <w:r w:rsidR="00676569">
        <w:rPr>
          <w:rFonts w:ascii="Garamond" w:hAnsi="Garamond"/>
          <w:sz w:val="24"/>
          <w:szCs w:val="24"/>
        </w:rPr>
        <w:t>L’o</w:t>
      </w:r>
      <w:r w:rsidR="006A4D8B" w:rsidRPr="005026F4">
        <w:rPr>
          <w:rFonts w:ascii="Garamond" w:hAnsi="Garamond"/>
          <w:sz w:val="24"/>
          <w:szCs w:val="24"/>
        </w:rPr>
        <w:t>rganisateur ne peu</w:t>
      </w:r>
      <w:r w:rsidR="00676569">
        <w:rPr>
          <w:rFonts w:ascii="Garamond" w:hAnsi="Garamond"/>
          <w:sz w:val="24"/>
          <w:szCs w:val="24"/>
        </w:rPr>
        <w:t>t</w:t>
      </w:r>
      <w:r w:rsidR="006A4D8B" w:rsidRPr="005026F4">
        <w:rPr>
          <w:rFonts w:ascii="Garamond" w:hAnsi="Garamond"/>
          <w:sz w:val="24"/>
          <w:szCs w:val="24"/>
        </w:rPr>
        <w:t xml:space="preserve"> être tenu pour responsable de</w:t>
      </w:r>
      <w:r w:rsidR="00676569">
        <w:rPr>
          <w:rFonts w:ascii="Garamond" w:hAnsi="Garamond"/>
          <w:sz w:val="24"/>
          <w:szCs w:val="24"/>
        </w:rPr>
        <w:t>s pertes, vols ou casses d’objets pendant le vide grenier.</w:t>
      </w:r>
    </w:p>
    <w:p w:rsidR="00CA3072" w:rsidRDefault="00CA3072" w:rsidP="00D82DC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8F6E8F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026F4">
        <w:rPr>
          <w:rFonts w:ascii="Verdana" w:hAnsi="Verdana"/>
          <w:b/>
          <w:sz w:val="20"/>
          <w:szCs w:val="20"/>
        </w:rPr>
        <w:t xml:space="preserve">Article </w:t>
      </w:r>
      <w:r w:rsidR="00676569">
        <w:rPr>
          <w:rFonts w:ascii="Verdana" w:hAnsi="Verdana"/>
          <w:b/>
          <w:sz w:val="20"/>
          <w:szCs w:val="20"/>
        </w:rPr>
        <w:t>8</w:t>
      </w:r>
      <w:r w:rsidRPr="005026F4">
        <w:rPr>
          <w:rFonts w:ascii="Verdana" w:hAnsi="Verdana"/>
          <w:sz w:val="20"/>
          <w:szCs w:val="20"/>
        </w:rPr>
        <w:t> :</w:t>
      </w:r>
      <w:r w:rsidRPr="005026F4">
        <w:rPr>
          <w:rFonts w:ascii="Garamond" w:hAnsi="Garamond"/>
          <w:sz w:val="24"/>
          <w:szCs w:val="24"/>
        </w:rPr>
        <w:t> Les exposants s’engagent à se conformer à la législation en vigueur en matière de sécurité et de ne pas proposer à la vente des biens non-conformes : vente d’animaux, armes, nourritur</w:t>
      </w:r>
      <w:r w:rsidR="002D2488">
        <w:rPr>
          <w:rFonts w:ascii="Garamond" w:hAnsi="Garamond"/>
          <w:sz w:val="24"/>
          <w:szCs w:val="24"/>
        </w:rPr>
        <w:t>e, CD et jeux gravés, produits dangereux ou i</w:t>
      </w:r>
      <w:r w:rsidRPr="005026F4">
        <w:rPr>
          <w:rFonts w:ascii="Garamond" w:hAnsi="Garamond"/>
          <w:sz w:val="24"/>
          <w:szCs w:val="24"/>
        </w:rPr>
        <w:t>nflammables…</w:t>
      </w:r>
    </w:p>
    <w:p w:rsidR="00A060B4" w:rsidRPr="005026F4" w:rsidRDefault="00A060B4" w:rsidP="00D82DCA">
      <w:pPr>
        <w:spacing w:after="0" w:line="240" w:lineRule="auto"/>
        <w:jc w:val="both"/>
      </w:pPr>
    </w:p>
    <w:p w:rsidR="008F6E8F" w:rsidRPr="005026F4" w:rsidRDefault="006A4D8B" w:rsidP="00D82DCA">
      <w:pPr>
        <w:spacing w:after="0" w:line="240" w:lineRule="auto"/>
        <w:jc w:val="both"/>
      </w:pPr>
      <w:r w:rsidRPr="005026F4">
        <w:rPr>
          <w:rFonts w:ascii="Verdana" w:hAnsi="Verdana"/>
          <w:b/>
          <w:sz w:val="20"/>
          <w:szCs w:val="20"/>
        </w:rPr>
        <w:t xml:space="preserve">Article </w:t>
      </w:r>
      <w:r w:rsidR="00676569">
        <w:rPr>
          <w:rFonts w:ascii="Verdana" w:hAnsi="Verdana"/>
          <w:b/>
          <w:sz w:val="20"/>
          <w:szCs w:val="20"/>
        </w:rPr>
        <w:t>9</w:t>
      </w:r>
      <w:r w:rsidRPr="005026F4">
        <w:rPr>
          <w:rFonts w:ascii="Verdana" w:hAnsi="Verdana"/>
          <w:sz w:val="20"/>
          <w:szCs w:val="20"/>
        </w:rPr>
        <w:t> :</w:t>
      </w:r>
      <w:r w:rsidRPr="005026F4">
        <w:rPr>
          <w:rFonts w:ascii="Garamond" w:hAnsi="Garamond"/>
          <w:sz w:val="24"/>
          <w:szCs w:val="24"/>
        </w:rPr>
        <w:t xml:space="preserve"> La ville de La </w:t>
      </w:r>
      <w:r w:rsidR="00FA09FC" w:rsidRPr="005026F4">
        <w:rPr>
          <w:rFonts w:ascii="Garamond" w:hAnsi="Garamond"/>
          <w:sz w:val="24"/>
          <w:szCs w:val="24"/>
        </w:rPr>
        <w:t>Tronche se</w:t>
      </w:r>
      <w:r w:rsidRPr="005026F4">
        <w:rPr>
          <w:rFonts w:ascii="Garamond" w:hAnsi="Garamond"/>
          <w:sz w:val="24"/>
          <w:szCs w:val="24"/>
        </w:rPr>
        <w:t xml:space="preserve"> donne le droit d’an</w:t>
      </w:r>
      <w:r w:rsidR="00A97DD8">
        <w:rPr>
          <w:rFonts w:ascii="Garamond" w:hAnsi="Garamond"/>
          <w:sz w:val="24"/>
          <w:szCs w:val="24"/>
        </w:rPr>
        <w:t xml:space="preserve">nuler la manifestation en cas d’intempéries </w:t>
      </w:r>
      <w:r w:rsidRPr="005026F4">
        <w:rPr>
          <w:rFonts w:ascii="Garamond" w:hAnsi="Garamond"/>
          <w:sz w:val="24"/>
          <w:szCs w:val="24"/>
        </w:rPr>
        <w:t>et de force majeure.</w:t>
      </w:r>
    </w:p>
    <w:p w:rsidR="00676569" w:rsidRDefault="00676569" w:rsidP="00D82DC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211908" w:rsidRDefault="006A4D8B" w:rsidP="00D82DC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026F4">
        <w:rPr>
          <w:rFonts w:ascii="Verdana" w:hAnsi="Verdana"/>
          <w:b/>
          <w:sz w:val="20"/>
          <w:szCs w:val="20"/>
        </w:rPr>
        <w:t xml:space="preserve">Article </w:t>
      </w:r>
      <w:r w:rsidR="00676569">
        <w:rPr>
          <w:rFonts w:ascii="Verdana" w:hAnsi="Verdana"/>
          <w:b/>
          <w:sz w:val="20"/>
          <w:szCs w:val="20"/>
        </w:rPr>
        <w:t>10</w:t>
      </w:r>
      <w:r w:rsidRPr="005026F4">
        <w:rPr>
          <w:rFonts w:ascii="Verdana" w:hAnsi="Verdana"/>
          <w:sz w:val="20"/>
          <w:szCs w:val="20"/>
        </w:rPr>
        <w:t> :</w:t>
      </w:r>
      <w:r w:rsidRPr="005026F4">
        <w:rPr>
          <w:rFonts w:ascii="Garamond" w:hAnsi="Garamond"/>
          <w:sz w:val="24"/>
          <w:szCs w:val="24"/>
        </w:rPr>
        <w:t> </w:t>
      </w:r>
      <w:r w:rsidR="00676569">
        <w:rPr>
          <w:rFonts w:ascii="Garamond" w:hAnsi="Garamond"/>
          <w:sz w:val="24"/>
          <w:szCs w:val="24"/>
        </w:rPr>
        <w:t>Par sa signature, l’exposant</w:t>
      </w:r>
      <w:r w:rsidR="00386469">
        <w:rPr>
          <w:rFonts w:ascii="Garamond" w:hAnsi="Garamond"/>
          <w:sz w:val="24"/>
          <w:szCs w:val="24"/>
        </w:rPr>
        <w:t xml:space="preserve"> atteste sa déclaration sur l’honneur et </w:t>
      </w:r>
      <w:r w:rsidR="00676569">
        <w:rPr>
          <w:rFonts w:ascii="Garamond" w:hAnsi="Garamond"/>
          <w:sz w:val="24"/>
          <w:szCs w:val="24"/>
        </w:rPr>
        <w:t xml:space="preserve"> </w:t>
      </w:r>
      <w:r w:rsidR="00D82DCA">
        <w:rPr>
          <w:rFonts w:ascii="Garamond" w:hAnsi="Garamond"/>
          <w:sz w:val="24"/>
          <w:szCs w:val="24"/>
        </w:rPr>
        <w:t xml:space="preserve">déclare qu’il respectera ce </w:t>
      </w:r>
      <w:r w:rsidR="00386469">
        <w:rPr>
          <w:rFonts w:ascii="Garamond" w:hAnsi="Garamond"/>
          <w:sz w:val="24"/>
          <w:szCs w:val="24"/>
        </w:rPr>
        <w:t>règlement intérieur</w:t>
      </w:r>
      <w:r w:rsidR="00744DA8">
        <w:rPr>
          <w:rFonts w:ascii="Garamond" w:hAnsi="Garamond"/>
          <w:sz w:val="24"/>
          <w:szCs w:val="24"/>
        </w:rPr>
        <w:t>.</w:t>
      </w:r>
    </w:p>
    <w:p w:rsidR="00386469" w:rsidRPr="005026F4" w:rsidRDefault="00386469" w:rsidP="00744DA8">
      <w:pPr>
        <w:spacing w:after="0"/>
        <w:jc w:val="both"/>
        <w:rPr>
          <w:rFonts w:ascii="Garamond" w:hAnsi="Garamond"/>
          <w:sz w:val="24"/>
          <w:szCs w:val="24"/>
        </w:rPr>
      </w:pPr>
    </w:p>
    <w:p w:rsidR="00C55B44" w:rsidRPr="008877BA" w:rsidRDefault="00C55B44" w:rsidP="008877BA">
      <w:pPr>
        <w:spacing w:before="360" w:after="0"/>
        <w:rPr>
          <w:rFonts w:ascii="Verdana" w:hAnsi="Verdana" w:cs="Arial"/>
          <w:b/>
          <w:i/>
          <w:sz w:val="28"/>
          <w:szCs w:val="28"/>
        </w:rPr>
        <w:sectPr w:rsidR="00C55B44" w:rsidRPr="008877BA">
          <w:type w:val="continuous"/>
          <w:pgSz w:w="11906" w:h="16838"/>
          <w:pgMar w:top="284" w:right="1417" w:bottom="284" w:left="1417" w:header="720" w:footer="720" w:gutter="0"/>
          <w:cols w:num="2" w:space="720"/>
        </w:sectPr>
      </w:pPr>
    </w:p>
    <w:p w:rsidR="008F6E8F" w:rsidRDefault="008F6E8F">
      <w:pPr>
        <w:spacing w:before="360" w:after="0" w:line="120" w:lineRule="auto"/>
        <w:rPr>
          <w:rFonts w:ascii="Verdana" w:hAnsi="Verdana" w:cs="Arial"/>
          <w:b/>
          <w:i/>
          <w:sz w:val="20"/>
        </w:rPr>
      </w:pPr>
    </w:p>
    <w:p w:rsidR="005026F4" w:rsidRDefault="005026F4" w:rsidP="00633B58">
      <w:pPr>
        <w:spacing w:after="0"/>
      </w:pPr>
    </w:p>
    <w:sectPr w:rsidR="005026F4" w:rsidSect="001A6299">
      <w:type w:val="continuous"/>
      <w:pgSz w:w="11906" w:h="16838"/>
      <w:pgMar w:top="284" w:right="1417" w:bottom="851" w:left="1417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F2F" w:rsidRDefault="006E7F2F">
      <w:pPr>
        <w:spacing w:after="0" w:line="240" w:lineRule="auto"/>
      </w:pPr>
      <w:r>
        <w:separator/>
      </w:r>
    </w:p>
  </w:endnote>
  <w:endnote w:type="continuationSeparator" w:id="0">
    <w:p w:rsidR="006E7F2F" w:rsidRDefault="006E7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F2F" w:rsidRDefault="006E7F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E7F2F" w:rsidRDefault="006E7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E110A"/>
    <w:multiLevelType w:val="multilevel"/>
    <w:tmpl w:val="D2BAE506"/>
    <w:styleLink w:val="LFO2"/>
    <w:lvl w:ilvl="0">
      <w:numFmt w:val="bullet"/>
      <w:pStyle w:val="Listepuce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1E21604"/>
    <w:multiLevelType w:val="hybridMultilevel"/>
    <w:tmpl w:val="AE104BB4"/>
    <w:lvl w:ilvl="0" w:tplc="808ACBB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C69F3"/>
    <w:multiLevelType w:val="multilevel"/>
    <w:tmpl w:val="95FC9082"/>
    <w:lvl w:ilvl="0">
      <w:numFmt w:val="bullet"/>
      <w:lvlText w:val=""/>
      <w:lvlJc w:val="left"/>
      <w:pPr>
        <w:ind w:left="578" w:hanging="360"/>
      </w:pPr>
      <w:rPr>
        <w:rFonts w:ascii="Symbol" w:hAnsi="Symbol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B1839EA"/>
    <w:multiLevelType w:val="multilevel"/>
    <w:tmpl w:val="E5CEA4CA"/>
    <w:lvl w:ilvl="0">
      <w:numFmt w:val="bullet"/>
      <w:lvlText w:val=""/>
      <w:lvlJc w:val="left"/>
      <w:pPr>
        <w:ind w:left="720" w:hanging="360"/>
      </w:pPr>
      <w:rPr>
        <w:rFonts w:ascii="Wingdings 3" w:hAnsi="Wingdings 3"/>
        <w:color w:val="00B05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8F"/>
    <w:rsid w:val="0000159E"/>
    <w:rsid w:val="00014741"/>
    <w:rsid w:val="000170F4"/>
    <w:rsid w:val="000316B0"/>
    <w:rsid w:val="00054416"/>
    <w:rsid w:val="00067D05"/>
    <w:rsid w:val="000B5C45"/>
    <w:rsid w:val="00123CB0"/>
    <w:rsid w:val="00136A1E"/>
    <w:rsid w:val="001649EC"/>
    <w:rsid w:val="001830E7"/>
    <w:rsid w:val="00186B61"/>
    <w:rsid w:val="001A1197"/>
    <w:rsid w:val="001A6299"/>
    <w:rsid w:val="001B7EA1"/>
    <w:rsid w:val="00211908"/>
    <w:rsid w:val="00293F60"/>
    <w:rsid w:val="002A6B15"/>
    <w:rsid w:val="002A7C7D"/>
    <w:rsid w:val="002D2488"/>
    <w:rsid w:val="002D61BC"/>
    <w:rsid w:val="002F3A23"/>
    <w:rsid w:val="00367E52"/>
    <w:rsid w:val="00386469"/>
    <w:rsid w:val="003B0C30"/>
    <w:rsid w:val="003C72A0"/>
    <w:rsid w:val="00417B3D"/>
    <w:rsid w:val="00453923"/>
    <w:rsid w:val="00490DCE"/>
    <w:rsid w:val="004960A3"/>
    <w:rsid w:val="00497E54"/>
    <w:rsid w:val="004A6945"/>
    <w:rsid w:val="004C476A"/>
    <w:rsid w:val="004F6D51"/>
    <w:rsid w:val="005012CD"/>
    <w:rsid w:val="005026F4"/>
    <w:rsid w:val="005578B8"/>
    <w:rsid w:val="00597EE3"/>
    <w:rsid w:val="005C4FA9"/>
    <w:rsid w:val="005F1486"/>
    <w:rsid w:val="00601FC2"/>
    <w:rsid w:val="00615F46"/>
    <w:rsid w:val="00632DA7"/>
    <w:rsid w:val="006335E9"/>
    <w:rsid w:val="00633B58"/>
    <w:rsid w:val="00676569"/>
    <w:rsid w:val="006870A9"/>
    <w:rsid w:val="006A4D8B"/>
    <w:rsid w:val="006B22FB"/>
    <w:rsid w:val="006E7F2F"/>
    <w:rsid w:val="006F7A46"/>
    <w:rsid w:val="00715D00"/>
    <w:rsid w:val="00744DA8"/>
    <w:rsid w:val="00780872"/>
    <w:rsid w:val="007C535C"/>
    <w:rsid w:val="008028F4"/>
    <w:rsid w:val="0080522F"/>
    <w:rsid w:val="00814896"/>
    <w:rsid w:val="00820669"/>
    <w:rsid w:val="00830AAC"/>
    <w:rsid w:val="008725CC"/>
    <w:rsid w:val="00877510"/>
    <w:rsid w:val="008821CA"/>
    <w:rsid w:val="00885A0E"/>
    <w:rsid w:val="008877BA"/>
    <w:rsid w:val="008F6E8F"/>
    <w:rsid w:val="009031E6"/>
    <w:rsid w:val="00904298"/>
    <w:rsid w:val="0091380E"/>
    <w:rsid w:val="00953ECC"/>
    <w:rsid w:val="00A060B4"/>
    <w:rsid w:val="00A25ADE"/>
    <w:rsid w:val="00A27C11"/>
    <w:rsid w:val="00A97DD8"/>
    <w:rsid w:val="00AB75A0"/>
    <w:rsid w:val="00AC1E9D"/>
    <w:rsid w:val="00AC1EB1"/>
    <w:rsid w:val="00AF1DE9"/>
    <w:rsid w:val="00AF2F03"/>
    <w:rsid w:val="00B22C26"/>
    <w:rsid w:val="00B4190C"/>
    <w:rsid w:val="00B5336C"/>
    <w:rsid w:val="00B7389E"/>
    <w:rsid w:val="00B85E1A"/>
    <w:rsid w:val="00B91469"/>
    <w:rsid w:val="00BB2FCD"/>
    <w:rsid w:val="00BD6DF0"/>
    <w:rsid w:val="00BD7B7E"/>
    <w:rsid w:val="00BF1C87"/>
    <w:rsid w:val="00C05D5B"/>
    <w:rsid w:val="00C17B5A"/>
    <w:rsid w:val="00C55B44"/>
    <w:rsid w:val="00CA2FD1"/>
    <w:rsid w:val="00CA3072"/>
    <w:rsid w:val="00CB404E"/>
    <w:rsid w:val="00CC3897"/>
    <w:rsid w:val="00CC4420"/>
    <w:rsid w:val="00CE6FB4"/>
    <w:rsid w:val="00D033D8"/>
    <w:rsid w:val="00D43EC8"/>
    <w:rsid w:val="00D47D25"/>
    <w:rsid w:val="00D82DCA"/>
    <w:rsid w:val="00DC7A83"/>
    <w:rsid w:val="00E31B66"/>
    <w:rsid w:val="00E44510"/>
    <w:rsid w:val="00E84C7B"/>
    <w:rsid w:val="00F23B71"/>
    <w:rsid w:val="00F41901"/>
    <w:rsid w:val="00F80B5E"/>
    <w:rsid w:val="00FA09FC"/>
    <w:rsid w:val="00FB65E4"/>
    <w:rsid w:val="00FF398F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1C067"/>
  <w15:docId w15:val="{FD294E88-9398-421A-A626-7B3B04902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05D5B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C05D5B"/>
    <w:pPr>
      <w:ind w:left="720"/>
    </w:pPr>
  </w:style>
  <w:style w:type="paragraph" w:styleId="Listepuces">
    <w:name w:val="List Bullet"/>
    <w:basedOn w:val="Normal"/>
    <w:rsid w:val="00C05D5B"/>
    <w:pPr>
      <w:numPr>
        <w:numId w:val="1"/>
      </w:numPr>
    </w:pPr>
  </w:style>
  <w:style w:type="paragraph" w:styleId="En-tte">
    <w:name w:val="header"/>
    <w:basedOn w:val="Normal"/>
    <w:rsid w:val="00C05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rsid w:val="00C05D5B"/>
  </w:style>
  <w:style w:type="paragraph" w:styleId="Pieddepage">
    <w:name w:val="footer"/>
    <w:basedOn w:val="Normal"/>
    <w:rsid w:val="00C05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rsid w:val="00C05D5B"/>
  </w:style>
  <w:style w:type="paragraph" w:styleId="Textedebulles">
    <w:name w:val="Balloon Text"/>
    <w:basedOn w:val="Normal"/>
    <w:rsid w:val="00C0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sid w:val="00C05D5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C05D5B"/>
    <w:rPr>
      <w:color w:val="0000FF"/>
      <w:u w:val="single"/>
    </w:rPr>
  </w:style>
  <w:style w:type="character" w:styleId="CitationHTML">
    <w:name w:val="HTML Cite"/>
    <w:basedOn w:val="Policepardfaut"/>
    <w:rsid w:val="00C05D5B"/>
    <w:rPr>
      <w:i/>
      <w:iCs/>
    </w:rPr>
  </w:style>
  <w:style w:type="numbering" w:customStyle="1" w:styleId="LFO2">
    <w:name w:val="LFO2"/>
    <w:basedOn w:val="Aucuneliste"/>
    <w:rsid w:val="00C05D5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DUCULTIT</dc:creator>
  <cp:lastModifiedBy>Mohamed CHARAH</cp:lastModifiedBy>
  <cp:revision>2</cp:revision>
  <cp:lastPrinted>2023-09-08T11:57:00Z</cp:lastPrinted>
  <dcterms:created xsi:type="dcterms:W3CDTF">2026-08-27T13:39:00Z</dcterms:created>
  <dcterms:modified xsi:type="dcterms:W3CDTF">2026-08-27T13:39:00Z</dcterms:modified>
</cp:coreProperties>
</file>